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4B3CF6">
        <w:rPr>
          <w:b/>
          <w:sz w:val="28"/>
          <w:szCs w:val="28"/>
        </w:rPr>
        <w:t>8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typical </w:t>
      </w:r>
      <w:r w:rsidR="00197042">
        <w:t xml:space="preserve">enterprise </w:t>
      </w:r>
      <w:r w:rsidR="008C48E7">
        <w:t xml:space="preserve">applications of Machine Learning </w:t>
      </w:r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>
        <w:t xml:space="preserve"> </w:t>
      </w:r>
      <w:r w:rsidR="00803D4B">
        <w:t>#</w:t>
      </w:r>
      <w:r w:rsidR="008C48E7">
        <w:t>2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8C48E7">
        <w:t>8 Part I</w:t>
      </w:r>
      <w:r w:rsidR="00AD0ACB">
        <w:t xml:space="preserve"> </w:t>
      </w:r>
      <w:r w:rsidR="003D3445">
        <w:t xml:space="preserve">– </w:t>
      </w:r>
      <w:r w:rsidR="00197042">
        <w:t>MI Applications in Healthcare</w:t>
      </w:r>
    </w:p>
    <w:p w:rsidR="008C48E7" w:rsidRDefault="008C48E7" w:rsidP="00E42CE5">
      <w:pPr>
        <w:pStyle w:val="ListParagraph"/>
        <w:numPr>
          <w:ilvl w:val="1"/>
          <w:numId w:val="4"/>
        </w:numPr>
      </w:pPr>
      <w:r>
        <w:t xml:space="preserve">Lecture 8 Part II – </w:t>
      </w:r>
      <w:r w:rsidR="00197042">
        <w:t>MI Applications in Retail and Consumer Goods</w:t>
      </w:r>
    </w:p>
    <w:p w:rsidR="00197042" w:rsidRDefault="00197042" w:rsidP="00197042">
      <w:pPr>
        <w:pStyle w:val="ListParagraph"/>
        <w:numPr>
          <w:ilvl w:val="1"/>
          <w:numId w:val="4"/>
        </w:numPr>
      </w:pPr>
      <w:r>
        <w:t>Lecture 8 Part I</w:t>
      </w:r>
      <w:r>
        <w:t>II</w:t>
      </w:r>
      <w:r>
        <w:t xml:space="preserve"> – MI Applications in </w:t>
      </w:r>
      <w:r>
        <w:t>Manufacturing</w:t>
      </w:r>
    </w:p>
    <w:p w:rsidR="00197042" w:rsidRDefault="00197042" w:rsidP="00197042">
      <w:pPr>
        <w:pStyle w:val="ListParagraph"/>
        <w:numPr>
          <w:ilvl w:val="1"/>
          <w:numId w:val="4"/>
        </w:numPr>
      </w:pPr>
      <w:r>
        <w:t xml:space="preserve">Lecture 8 Part II – MI Applications in </w:t>
      </w:r>
      <w:r>
        <w:t>Finance</w:t>
      </w:r>
    </w:p>
    <w:p w:rsidR="00197042" w:rsidRDefault="00197042" w:rsidP="00197042">
      <w:pPr>
        <w:pStyle w:val="ListParagraph"/>
        <w:ind w:left="1440"/>
      </w:pP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8C48E7">
        <w:t>the discussion for this Module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97042"/>
    <w:rsid w:val="001B2B2A"/>
    <w:rsid w:val="002E5CA4"/>
    <w:rsid w:val="0035701E"/>
    <w:rsid w:val="003D3445"/>
    <w:rsid w:val="004B3CF6"/>
    <w:rsid w:val="005F0963"/>
    <w:rsid w:val="007157A6"/>
    <w:rsid w:val="00803D4B"/>
    <w:rsid w:val="008C48E7"/>
    <w:rsid w:val="008C6742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09FC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17</cp:revision>
  <dcterms:created xsi:type="dcterms:W3CDTF">2019-10-22T01:26:00Z</dcterms:created>
  <dcterms:modified xsi:type="dcterms:W3CDTF">2019-10-23T00:10:00Z</dcterms:modified>
</cp:coreProperties>
</file>